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D02C0" w14:paraId="71C3D58A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F6C3D7" w14:textId="77777777" w:rsidR="00DD02C0" w:rsidRDefault="0030034B">
            <w:pPr>
              <w:pStyle w:val="ConsPlusNormal"/>
              <w:jc w:val="center"/>
              <w:outlineLvl w:val="0"/>
            </w:pPr>
            <w:r>
              <w:t>Раздел 12. Сооружения санитарно-технические, транспортной инфраструктуры, объекты коммунального назначения, спорта, торговли и оказания услуг</w:t>
            </w:r>
          </w:p>
        </w:tc>
      </w:tr>
      <w:tr w:rsidR="00DD02C0" w14:paraId="6310509A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3F614" w14:textId="77777777" w:rsidR="00DD02C0" w:rsidRPr="0030034B" w:rsidRDefault="0030034B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30034B">
              <w:rPr>
                <w:color w:val="538135" w:themeColor="accent6" w:themeShade="BF"/>
              </w:rPr>
              <w:t>12.1. К классу I относятся:</w:t>
            </w:r>
          </w:p>
          <w:p w14:paraId="446417A3" w14:textId="77777777" w:rsidR="00DD02C0" w:rsidRDefault="0030034B">
            <w:pPr>
              <w:pStyle w:val="ConsPlusNormal"/>
              <w:ind w:firstLine="283"/>
              <w:jc w:val="both"/>
            </w:pPr>
            <w:r>
              <w:t>12.1.1. Объекты по размещению, обезвреживанию, обработке отходов производства и потре</w:t>
            </w:r>
            <w:r>
              <w:t>бления 1 - 2 классов опасности.</w:t>
            </w:r>
          </w:p>
          <w:p w14:paraId="4EEB8ECC" w14:textId="77777777" w:rsidR="00DD02C0" w:rsidRDefault="0030034B">
            <w:pPr>
              <w:pStyle w:val="ConsPlusNormal"/>
              <w:ind w:firstLine="283"/>
              <w:jc w:val="both"/>
            </w:pPr>
            <w:r>
              <w:t>12.1.2. Объекты по утилизации, обезвреживанию, обработке отходов от 40 тысяч т/год, в том числе участки по обращению с медицинскими отходами классов Б и В, оборудованные установкой для обезвреживания отходов методом сжигания</w:t>
            </w:r>
            <w:r>
              <w:t>, пиролиза.</w:t>
            </w:r>
          </w:p>
          <w:p w14:paraId="3DD21176" w14:textId="77777777" w:rsidR="00DD02C0" w:rsidRDefault="0030034B">
            <w:pPr>
              <w:pStyle w:val="ConsPlusNormal"/>
              <w:ind w:firstLine="283"/>
              <w:jc w:val="both"/>
            </w:pPr>
            <w:r>
              <w:t>12.1.3. Поля ассенизации и поля запахивания.</w:t>
            </w:r>
          </w:p>
          <w:p w14:paraId="3EF49E2E" w14:textId="77777777" w:rsidR="00DD02C0" w:rsidRDefault="0030034B">
            <w:pPr>
              <w:pStyle w:val="ConsPlusNormal"/>
              <w:ind w:firstLine="283"/>
              <w:jc w:val="both"/>
            </w:pPr>
            <w:r>
              <w:t>12.1.4. Сибиреязвенные скотомогильники, скотомогильники с захоронением в ямах.</w:t>
            </w:r>
          </w:p>
          <w:p w14:paraId="49651B09" w14:textId="77777777" w:rsidR="00DD02C0" w:rsidRDefault="0030034B">
            <w:pPr>
              <w:pStyle w:val="ConsPlusNormal"/>
              <w:ind w:firstLine="283"/>
              <w:jc w:val="both"/>
            </w:pPr>
            <w:r>
              <w:t xml:space="preserve">12.1.5. Утильзаводы для ликвидации трупов животных и </w:t>
            </w:r>
            <w:proofErr w:type="spellStart"/>
            <w:r>
              <w:t>конфискатов</w:t>
            </w:r>
            <w:proofErr w:type="spellEnd"/>
            <w:r>
              <w:t>.</w:t>
            </w:r>
          </w:p>
          <w:p w14:paraId="46CAF752" w14:textId="77777777" w:rsidR="00DD02C0" w:rsidRDefault="0030034B">
            <w:pPr>
              <w:pStyle w:val="ConsPlusNormal"/>
              <w:ind w:firstLine="283"/>
              <w:jc w:val="both"/>
            </w:pPr>
            <w:r>
              <w:t>12.1.6. Крематории, при количестве печей более одной.</w:t>
            </w:r>
          </w:p>
          <w:p w14:paraId="737ED077" w14:textId="77777777" w:rsidR="00DD02C0" w:rsidRDefault="0030034B">
            <w:pPr>
              <w:pStyle w:val="ConsPlusNormal"/>
              <w:ind w:firstLine="283"/>
              <w:jc w:val="both"/>
            </w:pPr>
            <w:r>
              <w:t>12.1.7. Кладбища смешанного и традиционного захоронения площадью более 40 га.</w:t>
            </w:r>
          </w:p>
        </w:tc>
      </w:tr>
      <w:tr w:rsidR="00DD02C0" w14:paraId="1BB55870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10907" w14:textId="77777777" w:rsidR="00DD02C0" w:rsidRPr="0030034B" w:rsidRDefault="0030034B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30034B">
              <w:rPr>
                <w:color w:val="538135" w:themeColor="accent6" w:themeShade="BF"/>
              </w:rPr>
              <w:t>12.2. К классу II относятся:</w:t>
            </w:r>
          </w:p>
          <w:p w14:paraId="50F4064B" w14:textId="77777777" w:rsidR="00DD02C0" w:rsidRDefault="0030034B">
            <w:pPr>
              <w:pStyle w:val="ConsPlusNormal"/>
              <w:ind w:firstLine="283"/>
              <w:jc w:val="both"/>
            </w:pPr>
            <w:r>
              <w:t>12.2.1. Объекты по размещению, обезвреживанию, обработке, токсичных отходов производства и потребления 3 - 4 классов опасности.</w:t>
            </w:r>
          </w:p>
          <w:p w14:paraId="3CA2404A" w14:textId="77777777" w:rsidR="00DD02C0" w:rsidRDefault="0030034B">
            <w:pPr>
              <w:pStyle w:val="ConsPlusNormal"/>
              <w:ind w:firstLine="283"/>
              <w:jc w:val="both"/>
            </w:pPr>
            <w:r>
              <w:t>12.2.2. Объекты по утилизации, обезвреживанию, обработке отходов до 40 тысяч т/год, в том числе участки по обращению с медицинск</w:t>
            </w:r>
            <w:r>
              <w:t>ими отходами классов Б и В, оборудованные установкой для обезвреживания отходов методом сжигания, пиролиза.</w:t>
            </w:r>
          </w:p>
          <w:p w14:paraId="378936F1" w14:textId="77777777" w:rsidR="00DD02C0" w:rsidRDefault="0030034B">
            <w:pPr>
              <w:pStyle w:val="ConsPlusNormal"/>
              <w:ind w:firstLine="283"/>
              <w:jc w:val="both"/>
            </w:pPr>
            <w:r>
              <w:t>12.2.3. Объекты размещения твердых коммунальных отходов.</w:t>
            </w:r>
          </w:p>
          <w:p w14:paraId="260D9026" w14:textId="77777777" w:rsidR="00DD02C0" w:rsidRDefault="0030034B">
            <w:pPr>
              <w:pStyle w:val="ConsPlusNormal"/>
              <w:ind w:firstLine="283"/>
              <w:jc w:val="both"/>
            </w:pPr>
            <w:r>
              <w:t>12.2.4. Скотомогильники с биологическими камерами.</w:t>
            </w:r>
          </w:p>
          <w:p w14:paraId="715FB80D" w14:textId="77777777" w:rsidR="00DD02C0" w:rsidRDefault="0030034B">
            <w:pPr>
              <w:pStyle w:val="ConsPlusNormal"/>
              <w:ind w:firstLine="283"/>
              <w:jc w:val="both"/>
            </w:pPr>
            <w:r>
              <w:t>12.2.5. Кладбища смешанного и традиционн</w:t>
            </w:r>
            <w:r>
              <w:t>ого захоронения площадью от 20 до 40 га.</w:t>
            </w:r>
          </w:p>
          <w:p w14:paraId="0024B80C" w14:textId="77777777" w:rsidR="00DD02C0" w:rsidRDefault="0030034B">
            <w:pPr>
              <w:pStyle w:val="ConsPlusNormal"/>
              <w:ind w:firstLine="283"/>
              <w:jc w:val="both"/>
            </w:pPr>
            <w:r>
              <w:t>12.2.6. Крематории с одной однокамерной печью.</w:t>
            </w:r>
          </w:p>
        </w:tc>
      </w:tr>
      <w:tr w:rsidR="00DD02C0" w14:paraId="6313BDEB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E7D62" w14:textId="77777777" w:rsidR="00DD02C0" w:rsidRPr="0030034B" w:rsidRDefault="0030034B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30034B">
              <w:rPr>
                <w:color w:val="538135" w:themeColor="accent6" w:themeShade="BF"/>
              </w:rPr>
              <w:t>12.3. К классу III относятся:</w:t>
            </w:r>
          </w:p>
          <w:p w14:paraId="21ECDF69" w14:textId="77777777" w:rsidR="00DD02C0" w:rsidRDefault="0030034B">
            <w:pPr>
              <w:pStyle w:val="ConsPlusNormal"/>
              <w:ind w:firstLine="283"/>
              <w:jc w:val="both"/>
            </w:pPr>
            <w:r>
              <w:t>12.3.1. Кладбища смешанного и традиционного захоронения площадью от 10 до 20 га.</w:t>
            </w:r>
          </w:p>
          <w:p w14:paraId="17438B93" w14:textId="77777777" w:rsidR="00DD02C0" w:rsidRDefault="0030034B">
            <w:pPr>
              <w:pStyle w:val="ConsPlusNormal"/>
              <w:ind w:firstLine="283"/>
              <w:jc w:val="both"/>
            </w:pPr>
            <w:r>
              <w:t>12.3.2. Участки для парникового и тепличных хозяйств с и</w:t>
            </w:r>
            <w:r>
              <w:t>спользованием отходов после их обезвреживания и (или) утилизации.</w:t>
            </w:r>
          </w:p>
          <w:p w14:paraId="154E445F" w14:textId="77777777" w:rsidR="00DD02C0" w:rsidRDefault="0030034B">
            <w:pPr>
              <w:pStyle w:val="ConsPlusNormal"/>
              <w:ind w:firstLine="283"/>
              <w:jc w:val="both"/>
            </w:pPr>
            <w:r>
              <w:t>12.3.3. Объекты по обезвреживанию, утилизации органических отходов, без навоза и фекалий, путем компостирования.</w:t>
            </w:r>
          </w:p>
          <w:p w14:paraId="76A1AC4D" w14:textId="77777777" w:rsidR="00DD02C0" w:rsidRDefault="0030034B">
            <w:pPr>
              <w:pStyle w:val="ConsPlusNormal"/>
              <w:ind w:firstLine="283"/>
              <w:jc w:val="both"/>
            </w:pPr>
            <w:r>
              <w:t>12.3.4. Объекты по обслуживанию грузовых автомобилей, дорожных машин с количе</w:t>
            </w:r>
            <w:r>
              <w:t>ством постов более 10.</w:t>
            </w:r>
          </w:p>
          <w:p w14:paraId="335C043A" w14:textId="77777777" w:rsidR="00DD02C0" w:rsidRDefault="0030034B">
            <w:pPr>
              <w:pStyle w:val="ConsPlusNormal"/>
              <w:ind w:firstLine="283"/>
              <w:jc w:val="both"/>
            </w:pPr>
            <w:r>
              <w:t>12.3.5. Автобусные вокзалы.</w:t>
            </w:r>
          </w:p>
          <w:p w14:paraId="6C1B0174" w14:textId="77777777" w:rsidR="00DD02C0" w:rsidRDefault="0030034B">
            <w:pPr>
              <w:pStyle w:val="ConsPlusNormal"/>
              <w:ind w:firstLine="283"/>
              <w:jc w:val="both"/>
            </w:pPr>
            <w:r>
              <w:t xml:space="preserve">12.3.6. Автобусные и троллейбусные парки вместимостью от 300 машин и более, автокомбинаты, трамвайные, </w:t>
            </w:r>
            <w:proofErr w:type="spellStart"/>
            <w:r>
              <w:t>метродепо</w:t>
            </w:r>
            <w:proofErr w:type="spellEnd"/>
            <w:r>
              <w:t xml:space="preserve"> (с ремонтной базой).</w:t>
            </w:r>
          </w:p>
        </w:tc>
      </w:tr>
      <w:tr w:rsidR="00DD02C0" w14:paraId="5D696B6C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9C71A" w14:textId="77777777" w:rsidR="00DD02C0" w:rsidRPr="0030034B" w:rsidRDefault="0030034B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30034B">
              <w:rPr>
                <w:color w:val="538135" w:themeColor="accent6" w:themeShade="BF"/>
              </w:rPr>
              <w:t>12.4. К классу IV относятся:</w:t>
            </w:r>
          </w:p>
          <w:p w14:paraId="0007E50D" w14:textId="77777777" w:rsidR="00DD02C0" w:rsidRDefault="0030034B">
            <w:pPr>
              <w:pStyle w:val="ConsPlusNormal"/>
              <w:ind w:firstLine="283"/>
              <w:jc w:val="both"/>
            </w:pPr>
            <w:r>
              <w:t>12.4.1. Объекты по обслуживанию грузовых автомобилей, дорожных машин, с количеством постов не более 10, таксомоторный парк, объекты по обслуживанию легковых автомобилей более 5 постов, в том числе с малярно-жестяными работами.</w:t>
            </w:r>
          </w:p>
          <w:p w14:paraId="49EAC477" w14:textId="77777777" w:rsidR="00DD02C0" w:rsidRDefault="0030034B">
            <w:pPr>
              <w:pStyle w:val="ConsPlusNormal"/>
              <w:ind w:firstLine="283"/>
              <w:jc w:val="both"/>
            </w:pPr>
            <w:r>
              <w:t>12.4.2. Механизированные тран</w:t>
            </w:r>
            <w:r>
              <w:t>спортные парки по очистке города без ремонтной базы.</w:t>
            </w:r>
          </w:p>
          <w:p w14:paraId="4E7FF188" w14:textId="77777777" w:rsidR="00DD02C0" w:rsidRDefault="0030034B">
            <w:pPr>
              <w:pStyle w:val="ConsPlusNormal"/>
              <w:ind w:firstLine="283"/>
              <w:jc w:val="both"/>
            </w:pPr>
            <w:r>
              <w:t>12.4.3. Стоянки (парки) грузового автотранспорта.</w:t>
            </w:r>
          </w:p>
          <w:p w14:paraId="1D61CFE4" w14:textId="77777777" w:rsidR="00DD02C0" w:rsidRDefault="0030034B">
            <w:pPr>
              <w:pStyle w:val="ConsPlusNormal"/>
              <w:ind w:firstLine="283"/>
              <w:jc w:val="both"/>
            </w:pPr>
            <w:r>
              <w:t xml:space="preserve">12.4.4. Автозаправочные станции для заправки транспортных средств жидким и газовым моторным топливом с наличием 4-х и более </w:t>
            </w:r>
            <w:proofErr w:type="gramStart"/>
            <w:r>
              <w:t>топливо-раздаточных</w:t>
            </w:r>
            <w:proofErr w:type="gramEnd"/>
            <w:r>
              <w:t xml:space="preserve"> колонок.</w:t>
            </w:r>
          </w:p>
          <w:p w14:paraId="4C711D5E" w14:textId="77777777" w:rsidR="00DD02C0" w:rsidRDefault="0030034B">
            <w:pPr>
              <w:pStyle w:val="ConsPlusNormal"/>
              <w:ind w:firstLine="283"/>
              <w:jc w:val="both"/>
            </w:pPr>
            <w:r>
              <w:t>12.4.5. Мойки автомобилей с количеством постов более 5.</w:t>
            </w:r>
          </w:p>
          <w:p w14:paraId="2A807A30" w14:textId="77777777" w:rsidR="00DD02C0" w:rsidRDefault="0030034B">
            <w:pPr>
              <w:pStyle w:val="ConsPlusNormal"/>
              <w:ind w:firstLine="283"/>
              <w:jc w:val="both"/>
            </w:pPr>
            <w:r>
              <w:lastRenderedPageBreak/>
              <w:t>12.4.6. Автобусные и троллейбусные парки до 300 машин.</w:t>
            </w:r>
          </w:p>
          <w:p w14:paraId="1DDC5184" w14:textId="77777777" w:rsidR="00DD02C0" w:rsidRDefault="0030034B">
            <w:pPr>
              <w:pStyle w:val="ConsPlusNormal"/>
              <w:ind w:firstLine="283"/>
              <w:jc w:val="both"/>
            </w:pPr>
            <w:r>
              <w:t>12.4.7. Кинологические центры.</w:t>
            </w:r>
          </w:p>
          <w:p w14:paraId="282FF2C5" w14:textId="77777777" w:rsidR="00DD02C0" w:rsidRDefault="0030034B">
            <w:pPr>
              <w:pStyle w:val="ConsPlusNormal"/>
              <w:ind w:firstLine="283"/>
              <w:jc w:val="both"/>
            </w:pPr>
            <w:r>
              <w:t>12.4.8. Мусороперегрузочные станции.</w:t>
            </w:r>
          </w:p>
          <w:p w14:paraId="528143C9" w14:textId="77777777" w:rsidR="00DD02C0" w:rsidRDefault="0030034B">
            <w:pPr>
              <w:pStyle w:val="ConsPlusNormal"/>
              <w:ind w:firstLine="283"/>
              <w:jc w:val="both"/>
            </w:pPr>
            <w:r>
              <w:t>12.4.9. Кладбища смешанного и традиционного захоронения площадью 10 и менее г</w:t>
            </w:r>
            <w:r>
              <w:t>а.</w:t>
            </w:r>
          </w:p>
          <w:p w14:paraId="44125627" w14:textId="77777777" w:rsidR="00DD02C0" w:rsidRDefault="0030034B">
            <w:pPr>
              <w:pStyle w:val="ConsPlusNormal"/>
              <w:ind w:firstLine="283"/>
              <w:jc w:val="both"/>
            </w:pPr>
            <w:r>
              <w:t xml:space="preserve">12.4.10. Криогенные автозаправочные станции, предназначенные только для заправки транспортных средств сжиженным природным газом и (или) сжатым природным газом, получаемым путем </w:t>
            </w:r>
            <w:proofErr w:type="spellStart"/>
            <w:r>
              <w:t>регазификации</w:t>
            </w:r>
            <w:proofErr w:type="spellEnd"/>
            <w:r>
              <w:t xml:space="preserve"> на территории станции сжиженного природного газа, с объемом хр</w:t>
            </w:r>
            <w:r>
              <w:t>анения сжиженного природного газа от 50 до 100 куб. м.</w:t>
            </w:r>
          </w:p>
          <w:p w14:paraId="0E7FF1BC" w14:textId="77777777" w:rsidR="00DD02C0" w:rsidRDefault="0030034B">
            <w:pPr>
              <w:pStyle w:val="ConsPlusNormal"/>
              <w:ind w:firstLine="283"/>
              <w:jc w:val="both"/>
            </w:pPr>
            <w:r>
              <w:t>12.4.11. Оптовые рынки.</w:t>
            </w:r>
          </w:p>
        </w:tc>
      </w:tr>
      <w:tr w:rsidR="00DD02C0" w14:paraId="7AC13BB0" w14:textId="77777777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FBEE" w14:textId="77777777" w:rsidR="00DD02C0" w:rsidRPr="0030034B" w:rsidRDefault="0030034B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30034B">
              <w:rPr>
                <w:color w:val="538135" w:themeColor="accent6" w:themeShade="BF"/>
              </w:rPr>
              <w:lastRenderedPageBreak/>
              <w:t>12.5. К классу V относятся:</w:t>
            </w:r>
          </w:p>
          <w:p w14:paraId="47AFB04D" w14:textId="77777777" w:rsidR="00DD02C0" w:rsidRDefault="0030034B">
            <w:pPr>
              <w:pStyle w:val="ConsPlusNormal"/>
              <w:ind w:firstLine="283"/>
              <w:jc w:val="both"/>
            </w:pPr>
            <w:r>
              <w:t xml:space="preserve">12.5.1. </w:t>
            </w:r>
            <w:proofErr w:type="spellStart"/>
            <w:r>
              <w:t>Общетоварные</w:t>
            </w:r>
            <w:proofErr w:type="spellEnd"/>
            <w:r>
              <w:t>, специализированные, универсальные склады площадью от 300 кв. м.</w:t>
            </w:r>
          </w:p>
          <w:p w14:paraId="3A0B67D1" w14:textId="77777777" w:rsidR="00DD02C0" w:rsidRDefault="0030034B">
            <w:pPr>
              <w:pStyle w:val="ConsPlusNormal"/>
              <w:ind w:firstLine="283"/>
              <w:jc w:val="both"/>
            </w:pPr>
            <w:r>
              <w:t>12.5.2. Закрытые кладбища и мемориальные комплексы, кладбища с</w:t>
            </w:r>
            <w:r>
              <w:t xml:space="preserve"> погребением после кремации, колумбарии, сельские кладбища.</w:t>
            </w:r>
          </w:p>
          <w:p w14:paraId="629AA1B4" w14:textId="77777777" w:rsidR="00DD02C0" w:rsidRDefault="0030034B">
            <w:pPr>
              <w:pStyle w:val="ConsPlusNormal"/>
              <w:ind w:firstLine="283"/>
              <w:jc w:val="both"/>
            </w:pPr>
            <w:r>
              <w:t>12.5.3. Физкультурно-оздоровительные сооружения открытого типа с проведением спортивных игр со стационарными трибунами вместимостью от 1500 мест.</w:t>
            </w:r>
          </w:p>
          <w:p w14:paraId="613A5BFE" w14:textId="77777777" w:rsidR="00DD02C0" w:rsidRDefault="0030034B">
            <w:pPr>
              <w:pStyle w:val="ConsPlusNormal"/>
              <w:ind w:firstLine="283"/>
              <w:jc w:val="both"/>
            </w:pPr>
            <w:r>
              <w:t>12.5.4. Объекты по обслуживанию легковых автомобил</w:t>
            </w:r>
            <w:r>
              <w:t>ей с количеством постов от 2 до 5 постов (без малярно-жестяных работ), с проведением работ внутри объектов капитального строительства и исключением обслуживания автомобилей на прилегающей территории и (или) территории, непосредственно прилегающей к зданиям</w:t>
            </w:r>
            <w:r>
              <w:t>.</w:t>
            </w:r>
          </w:p>
          <w:p w14:paraId="16E804CE" w14:textId="77777777" w:rsidR="00DD02C0" w:rsidRDefault="0030034B">
            <w:pPr>
              <w:pStyle w:val="ConsPlusNormal"/>
              <w:ind w:firstLine="283"/>
              <w:jc w:val="both"/>
            </w:pPr>
            <w:r>
              <w:t xml:space="preserve">12.5.5. Отдельно стоящие гипермаркеты, супермаркеты, торговые комплексы и центры, торгово-развлекательные комплексы общей площадью более 2 тысяч кв. м с открытыми автостоянками для автомобилей посетителей вместимостью более 100 </w:t>
            </w:r>
            <w:proofErr w:type="spellStart"/>
            <w:r>
              <w:t>машиномест</w:t>
            </w:r>
            <w:proofErr w:type="spellEnd"/>
            <w:r>
              <w:t>, предприятия об</w:t>
            </w:r>
            <w:r>
              <w:t xml:space="preserve">щественного питания общей площадью более 500 кв. м, рынки продовольственных и промышленных товаров с открытыми автостоянками для автомобилей посетителей вместимостью более 100 </w:t>
            </w:r>
            <w:proofErr w:type="spellStart"/>
            <w:r>
              <w:t>машиномест</w:t>
            </w:r>
            <w:proofErr w:type="spellEnd"/>
            <w:r>
              <w:t>.</w:t>
            </w:r>
          </w:p>
          <w:p w14:paraId="5E0D0B08" w14:textId="77777777" w:rsidR="00DD02C0" w:rsidRDefault="0030034B">
            <w:pPr>
              <w:pStyle w:val="ConsPlusNormal"/>
              <w:ind w:firstLine="283"/>
              <w:jc w:val="both"/>
            </w:pPr>
            <w:r>
              <w:t>12.5.6. Автозаправочные станции, предназначенные только для заправки легковых транспортных средств жидким моторным топливом, с наличием не более 3-х топливораздаточных колонок, в том числе с объектами обслуживания водителей и пассажиров (магазин сопутствую</w:t>
            </w:r>
            <w:r>
              <w:t>щих товаров, кафе и санитарные узлы).</w:t>
            </w:r>
          </w:p>
          <w:p w14:paraId="356D1496" w14:textId="77777777" w:rsidR="00DD02C0" w:rsidRDefault="0030034B">
            <w:pPr>
              <w:pStyle w:val="ConsPlusNormal"/>
              <w:ind w:firstLine="283"/>
              <w:jc w:val="both"/>
            </w:pPr>
            <w:r>
              <w:t>12.5.7. Мойка автомобилей с количеством постов не более 5 с проведением работ внутри объектов капитального строительства и исключением обслуживания автомобилей на прилегающей территории и (или) территории, непосредстве</w:t>
            </w:r>
            <w:r>
              <w:t>нно прилегающей к зданиям.</w:t>
            </w:r>
          </w:p>
          <w:p w14:paraId="34BBA0CD" w14:textId="77777777" w:rsidR="00DD02C0" w:rsidRDefault="0030034B">
            <w:pPr>
              <w:pStyle w:val="ConsPlusNormal"/>
              <w:ind w:firstLine="283"/>
              <w:jc w:val="both"/>
            </w:pPr>
            <w:r>
              <w:t>12.5.8. Химчистки мощностью от 200 кг в смену (от 600 кг/сутки).</w:t>
            </w:r>
          </w:p>
          <w:p w14:paraId="1D1497F0" w14:textId="77777777" w:rsidR="00DD02C0" w:rsidRDefault="0030034B">
            <w:pPr>
              <w:pStyle w:val="ConsPlusNormal"/>
              <w:ind w:firstLine="283"/>
              <w:jc w:val="both"/>
            </w:pPr>
            <w:r>
              <w:t>12.5.9. Прачечные мощностью от 200 кг в смену (от 600 кг/сутки).</w:t>
            </w:r>
          </w:p>
          <w:p w14:paraId="3A15A642" w14:textId="77777777" w:rsidR="00DD02C0" w:rsidRDefault="0030034B">
            <w:pPr>
              <w:pStyle w:val="ConsPlusNormal"/>
              <w:ind w:firstLine="283"/>
              <w:jc w:val="both"/>
            </w:pPr>
            <w:r>
              <w:t>12.5.10. Автомобильные газонаполнительные компрессорные станции с компрессорами внутри помещения ил</w:t>
            </w:r>
            <w:r>
              <w:t>и внутри контейнеров с количеством заправок не более 500 автомобилей/сутки, в том числе с объектами обслуживания водителей и пассажиров (магазин сопутствующих товаров, кафе и санитарные узлы).</w:t>
            </w:r>
          </w:p>
          <w:p w14:paraId="6B98042C" w14:textId="77777777" w:rsidR="00DD02C0" w:rsidRDefault="0030034B">
            <w:pPr>
              <w:pStyle w:val="ConsPlusNormal"/>
              <w:ind w:firstLine="283"/>
              <w:jc w:val="both"/>
            </w:pPr>
            <w:r>
              <w:t>12.5.11. Криогенные автозаправочные станции, предназначенные то</w:t>
            </w:r>
            <w:r>
              <w:t xml:space="preserve">лько для заправки транспортных средств сжиженным природным газом и (или) сжатым природным газом, получаемым путем </w:t>
            </w:r>
            <w:proofErr w:type="spellStart"/>
            <w:r>
              <w:t>регазификации</w:t>
            </w:r>
            <w:proofErr w:type="spellEnd"/>
            <w:r>
              <w:t xml:space="preserve"> на территории станции сжиженного природного газа, с объемом хранения сжиженного природного газа не более 50 куб. м, в том числе </w:t>
            </w:r>
            <w:r>
              <w:t>с объектами обслуживания водителей и пассажиров (магазин сопутствующих товаров, кафе и санитарные узлы).</w:t>
            </w:r>
          </w:p>
          <w:p w14:paraId="41E4EFCA" w14:textId="77777777" w:rsidR="00DD02C0" w:rsidRDefault="0030034B">
            <w:pPr>
              <w:pStyle w:val="ConsPlusNormal"/>
              <w:ind w:firstLine="283"/>
              <w:jc w:val="both"/>
            </w:pPr>
            <w:r>
              <w:lastRenderedPageBreak/>
              <w:t xml:space="preserve">12.5.12. Автомобильные газозаправочные станции, предназначенные только для заправки транспортных средств сжиженным углеводородным газом, в том числе с </w:t>
            </w:r>
            <w:r>
              <w:t>объектами обслуживания водителей и пассажиров (магазин сопутствующих товаров, кафе и санитарные узлы).</w:t>
            </w:r>
          </w:p>
          <w:p w14:paraId="06CFF021" w14:textId="77777777" w:rsidR="00DD02C0" w:rsidRDefault="0030034B">
            <w:pPr>
              <w:pStyle w:val="ConsPlusNormal"/>
              <w:ind w:firstLine="283"/>
              <w:jc w:val="both"/>
            </w:pPr>
            <w:r>
              <w:t>12.5.13. Объекты по обслуживанию легковых автомобилей, включая мойки с количеством постов до 2 (без малярно-жестяных работ), с проведением работ вне объе</w:t>
            </w:r>
            <w:r>
              <w:t>ктов капитального строительства и (или) с обслуживанием автомобилей на прилегающей территории и (или) территории, непосредственно прилегающей к зданиям.</w:t>
            </w:r>
          </w:p>
          <w:p w14:paraId="723BC9FF" w14:textId="77777777" w:rsidR="00DD02C0" w:rsidRDefault="0030034B">
            <w:pPr>
              <w:pStyle w:val="ConsPlusNormal"/>
              <w:ind w:firstLine="283"/>
              <w:jc w:val="both"/>
            </w:pPr>
            <w:r>
              <w:t>12.5.14. Ветлечебницы с содержанием животных, виварии, питомники, пункты передержки животных.</w:t>
            </w:r>
          </w:p>
        </w:tc>
      </w:tr>
    </w:tbl>
    <w:p w14:paraId="621BB91C" w14:textId="1DE119DB" w:rsidR="00DD02C0" w:rsidRDefault="0030034B">
      <w:pPr>
        <w:pStyle w:val="ConsPlusNormal"/>
      </w:pPr>
      <w:hyperlink r:id="rId4" w:tooltip="Постановление Главного государственного санитарного врача РФ от 25.09.2007 N 74 (ред. от 17.06.2025) &quot;О введении в действие новой редакции санитарно-эпидемиологических правил и нормативов СанПиН 2.2.1/2.1.1.1200-03 &quot;Санитарно-защитные зоны и санитарная классификация предприятий, сооружений и иных объектов&quot; (Зарегистрировано в Минюсте России 25.01.2008 N 10995) {КонсультантПлюс}">
        <w:r>
          <w:rPr>
            <w:i/>
            <w:color w:val="0000FF"/>
          </w:rPr>
          <w:br/>
          <w:t>р</w:t>
        </w:r>
        <w:r>
          <w:rPr>
            <w:i/>
            <w:color w:val="0000FF"/>
          </w:rPr>
          <w:t>. 12, Постановление Главного государственного санитарного врача РФ от 25.09.2007 N 74 (ред. от 17.06.2025) "О введении в действие новой редакции санитарно-эпидемиологических правил и нормативов СанПиН 2.2.1/2.1.1.1200-03 "Санитарно-защитные зоны и санитарн</w:t>
        </w:r>
        <w:r>
          <w:rPr>
            <w:i/>
            <w:color w:val="0000FF"/>
          </w:rPr>
          <w:t>ая классификация предприятий, сооружений и иных объектов"</w:t>
        </w:r>
        <w:r>
          <w:rPr>
            <w:i/>
            <w:color w:val="0000FF"/>
          </w:rPr>
          <w:t>}</w:t>
        </w:r>
      </w:hyperlink>
      <w:r>
        <w:br/>
      </w:r>
    </w:p>
    <w:sectPr w:rsidR="00DD02C0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2C0"/>
    <w:rsid w:val="0030034B"/>
    <w:rsid w:val="00DD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990829"/>
  <w15:docId w15:val="{123AD640-8848-0B4C-AADE-808FC4E2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731&amp;date=23.11.2025&amp;dst=101295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1077</Words>
  <Characters>6144</Characters>
  <Application>Microsoft Office Word</Application>
  <DocSecurity>0</DocSecurity>
  <Lines>51</Lines>
  <Paragraphs>14</Paragraphs>
  <ScaleCrop>false</ScaleCrop>
  <Company>КонсультантПлюс Версия 4025.00.30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25.09.2007 N 74
(ред. от 17.06.2025)
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
(Зарегистрировано в Минюсте России 25.01.2008 N 10995)</dc:title>
  <cp:lastModifiedBy>Microsoft Office User</cp:lastModifiedBy>
  <cp:revision>2</cp:revision>
  <dcterms:created xsi:type="dcterms:W3CDTF">2025-11-23T16:16:00Z</dcterms:created>
  <dcterms:modified xsi:type="dcterms:W3CDTF">2025-11-23T16:28:00Z</dcterms:modified>
</cp:coreProperties>
</file>